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1D9EA" w14:textId="77777777" w:rsidR="00E202A3" w:rsidRDefault="00E202A3" w:rsidP="00E202A3">
      <w:pPr>
        <w:pStyle w:val="Heading2"/>
        <w:rPr>
          <w:rFonts w:eastAsia="Times New Roman"/>
          <w:sz w:val="40"/>
          <w:szCs w:val="40"/>
          <w:u w:val="single"/>
          <w:lang w:val="en-CA"/>
        </w:rPr>
      </w:pPr>
      <w:r>
        <w:rPr>
          <w:rFonts w:eastAsia="Times New Roman"/>
          <w:sz w:val="40"/>
          <w:szCs w:val="40"/>
          <w:u w:val="single"/>
          <w:lang w:val="en-CA"/>
        </w:rPr>
        <w:t>Option Care Health Digital Accessibility Statement</w:t>
      </w:r>
    </w:p>
    <w:p w14:paraId="2FC1CE76" w14:textId="77777777" w:rsidR="00E202A3" w:rsidRDefault="00E202A3" w:rsidP="00E202A3">
      <w:pPr>
        <w:pStyle w:val="Heading3"/>
        <w:rPr>
          <w:rFonts w:eastAsia="Times New Roman"/>
          <w:sz w:val="32"/>
          <w:szCs w:val="32"/>
          <w:lang w:val="en-CA"/>
        </w:rPr>
      </w:pPr>
      <w:r>
        <w:rPr>
          <w:rFonts w:eastAsia="Times New Roman"/>
          <w:sz w:val="32"/>
          <w:szCs w:val="32"/>
          <w:lang w:val="en-CA"/>
        </w:rPr>
        <w:t>Our Policy &amp; Commitment</w:t>
      </w:r>
    </w:p>
    <w:p w14:paraId="391A4049" w14:textId="77777777" w:rsidR="00E202A3" w:rsidRDefault="00E202A3" w:rsidP="00E202A3">
      <w:r>
        <w:t xml:space="preserve">At Option Care Health, we are committed to accessibility, diversity, and inclusion. As part of that commitment, we are making efforts to ensure that Option Care Health’s digital properties are accessible to all individuals, regardless of ability. In doing so, Option Care Health has a goal to comply with applicable accessibility standards included in the W3C’s </w:t>
      </w:r>
      <w:r w:rsidRPr="00A444B6">
        <w:rPr>
          <w:color w:val="000000"/>
        </w:rPr>
        <w:t>WCAG 2.1, Level AA</w:t>
      </w:r>
      <w:r>
        <w:t xml:space="preserve"> guidelines.</w:t>
      </w:r>
    </w:p>
    <w:p w14:paraId="3F210BEF" w14:textId="77777777" w:rsidR="00E202A3" w:rsidRDefault="00E202A3" w:rsidP="00E202A3">
      <w:pPr>
        <w:pStyle w:val="Heading3"/>
        <w:rPr>
          <w:rFonts w:eastAsia="Times New Roman"/>
          <w:sz w:val="32"/>
          <w:szCs w:val="32"/>
          <w:lang w:val="en-CA"/>
        </w:rPr>
      </w:pPr>
      <w:r>
        <w:rPr>
          <w:rFonts w:eastAsia="Times New Roman"/>
          <w:sz w:val="32"/>
          <w:szCs w:val="32"/>
          <w:lang w:val="en-CA"/>
        </w:rPr>
        <w:t>Digital Accessibility Statement</w:t>
      </w:r>
    </w:p>
    <w:p w14:paraId="71D39A60" w14:textId="38287FE9" w:rsidR="00E202A3" w:rsidRDefault="00E202A3" w:rsidP="00E202A3">
      <w:r>
        <w:t xml:space="preserve">We are working to ensure our websites and online services are accessible for all and are committed to following the W3C </w:t>
      </w:r>
      <w:r w:rsidR="00304D69" w:rsidRPr="00A444B6">
        <w:t>Web Content Accessibility Guidelines</w:t>
      </w:r>
      <w:r>
        <w:t xml:space="preserve"> and</w:t>
      </w:r>
      <w:r w:rsidR="00475D16">
        <w:t xml:space="preserve"> complying with applicable law</w:t>
      </w:r>
      <w:r w:rsidR="00A444B6">
        <w:t>.</w:t>
      </w:r>
    </w:p>
    <w:p w14:paraId="2D103392" w14:textId="77777777" w:rsidR="00475D16" w:rsidRDefault="00475D16" w:rsidP="00E202A3"/>
    <w:p w14:paraId="0100E3CF" w14:textId="05F66633" w:rsidR="00E202A3" w:rsidRDefault="00E202A3" w:rsidP="00E202A3">
      <w:r>
        <w:t xml:space="preserve">Option Care Health continues to develop our digital accessibility program and capabilities so that we are designing, developing, and testing our websites and online services for conformance to accessibility standards. </w:t>
      </w:r>
    </w:p>
    <w:p w14:paraId="1A30324D" w14:textId="77777777" w:rsidR="00E202A3" w:rsidRDefault="00E202A3" w:rsidP="00E202A3">
      <w:pPr>
        <w:pStyle w:val="Heading3"/>
        <w:rPr>
          <w:rFonts w:eastAsia="Times New Roman"/>
          <w:sz w:val="32"/>
          <w:szCs w:val="32"/>
          <w:lang w:val="en-CA"/>
        </w:rPr>
      </w:pPr>
      <w:r>
        <w:rPr>
          <w:rFonts w:eastAsia="Times New Roman"/>
          <w:sz w:val="32"/>
          <w:szCs w:val="32"/>
          <w:lang w:val="en-CA"/>
        </w:rPr>
        <w:t>Contact</w:t>
      </w:r>
    </w:p>
    <w:p w14:paraId="46066CFF" w14:textId="77777777" w:rsidR="00E202A3" w:rsidRDefault="00E202A3" w:rsidP="00E202A3">
      <w:r>
        <w:t>We want to hear from you. If you would like further information about Option Care Health’s accessibility efforts, have other accessibility questions or feedback, or encounter accessibility barriers on our digital properties, please contact:</w:t>
      </w:r>
    </w:p>
    <w:p w14:paraId="7F903A61" w14:textId="4EAA3C62" w:rsidR="00E202A3" w:rsidRDefault="00E202A3" w:rsidP="00E202A3">
      <w:pPr>
        <w:rPr>
          <w:lang w:val="fr-FR"/>
        </w:rPr>
      </w:pPr>
      <w:r>
        <w:rPr>
          <w:lang w:val="fr-FR"/>
        </w:rPr>
        <w:br/>
      </w:r>
      <w:hyperlink r:id="rId4" w:history="1">
        <w:r w:rsidR="00B80CF6">
          <w:rPr>
            <w:rStyle w:val="Hyperlink"/>
            <w:rFonts w:eastAsia="Times New Roman"/>
          </w:rPr>
          <w:t>oc-compliance@optioncare.com</w:t>
        </w:r>
      </w:hyperlink>
    </w:p>
    <w:p w14:paraId="5E7ADAAD" w14:textId="77777777" w:rsidR="00475D16" w:rsidRDefault="00475D16" w:rsidP="00E202A3">
      <w:pPr>
        <w:rPr>
          <w:lang w:val="fr-FR"/>
        </w:rPr>
      </w:pPr>
    </w:p>
    <w:p w14:paraId="5B1C8530" w14:textId="276BA80A" w:rsidR="00E202A3" w:rsidRDefault="00E202A3" w:rsidP="00E202A3">
      <w:r w:rsidRPr="00A444B6">
        <w:t>Last updated: [2024-</w:t>
      </w:r>
      <w:r w:rsidR="005D7C99">
        <w:t>12-19]</w:t>
      </w:r>
    </w:p>
    <w:p w14:paraId="3CB0EBD0" w14:textId="1E822AB5" w:rsidR="00E202A3" w:rsidRDefault="00E202A3" w:rsidP="00E202A3">
      <w:pPr>
        <w:rPr>
          <w:rFonts w:ascii="Calibri" w:hAnsi="Calibri"/>
          <w:b/>
          <w:bCs/>
          <w:color w:val="3B2A6B"/>
        </w:rPr>
      </w:pPr>
    </w:p>
    <w:sectPr w:rsidR="00E202A3" w:rsidSect="003F1BF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A3"/>
    <w:rsid w:val="00012A1C"/>
    <w:rsid w:val="00304D69"/>
    <w:rsid w:val="00335133"/>
    <w:rsid w:val="003F1BF9"/>
    <w:rsid w:val="00475D16"/>
    <w:rsid w:val="005D7C99"/>
    <w:rsid w:val="006A5668"/>
    <w:rsid w:val="00965EDC"/>
    <w:rsid w:val="00A444B6"/>
    <w:rsid w:val="00B80CF6"/>
    <w:rsid w:val="00C0488A"/>
    <w:rsid w:val="00C12316"/>
    <w:rsid w:val="00D117E1"/>
    <w:rsid w:val="00D87F16"/>
    <w:rsid w:val="00DF573D"/>
    <w:rsid w:val="00E2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C0F"/>
  <w15:chartTrackingRefBased/>
  <w15:docId w15:val="{0C8837AF-2A32-4722-A292-090ABF4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A3"/>
    <w:pPr>
      <w:spacing w:after="0" w:line="240" w:lineRule="auto"/>
    </w:pPr>
    <w:rPr>
      <w:rFonts w:ascii="Aptos" w:eastAsiaTheme="minorHAnsi" w:hAnsi="Aptos" w:cs="Calibri"/>
      <w14:ligatures w14:val="standardContextual"/>
    </w:rPr>
  </w:style>
  <w:style w:type="paragraph" w:styleId="Heading2">
    <w:name w:val="heading 2"/>
    <w:basedOn w:val="Normal"/>
    <w:link w:val="Heading2Char"/>
    <w:uiPriority w:val="9"/>
    <w:semiHidden/>
    <w:unhideWhenUsed/>
    <w:qFormat/>
    <w:rsid w:val="00E202A3"/>
    <w:pPr>
      <w:keepNext/>
      <w:spacing w:before="240" w:after="400" w:line="276" w:lineRule="auto"/>
      <w:outlineLvl w:val="1"/>
    </w:pPr>
    <w:rPr>
      <w:b/>
      <w:bCs/>
      <w:color w:val="003865"/>
      <w:sz w:val="32"/>
      <w:szCs w:val="32"/>
      <w14:ligatures w14:val="none"/>
    </w:rPr>
  </w:style>
  <w:style w:type="paragraph" w:styleId="Heading3">
    <w:name w:val="heading 3"/>
    <w:basedOn w:val="Normal"/>
    <w:link w:val="Heading3Char"/>
    <w:uiPriority w:val="9"/>
    <w:semiHidden/>
    <w:unhideWhenUsed/>
    <w:qFormat/>
    <w:rsid w:val="00E202A3"/>
    <w:pPr>
      <w:keepNext/>
      <w:spacing w:before="240" w:after="400" w:line="276" w:lineRule="auto"/>
      <w:outlineLvl w:val="2"/>
    </w:pPr>
    <w:rPr>
      <w:b/>
      <w:bCs/>
      <w:color w:val="003865"/>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EDC"/>
    <w:pPr>
      <w:widowControl w:val="0"/>
      <w:spacing w:after="240"/>
      <w:ind w:firstLine="720"/>
    </w:pPr>
  </w:style>
  <w:style w:type="character" w:customStyle="1" w:styleId="BodyTextChar">
    <w:name w:val="Body Text Char"/>
    <w:basedOn w:val="DefaultParagraphFont"/>
    <w:link w:val="BodyText"/>
    <w:rsid w:val="00C12316"/>
    <w:rPr>
      <w:rFonts w:ascii="Times New Roman" w:hAnsi="Times New Roman" w:cs="Times New Roman"/>
      <w:sz w:val="24"/>
      <w:szCs w:val="24"/>
    </w:rPr>
  </w:style>
  <w:style w:type="paragraph" w:customStyle="1" w:styleId="BodyTextContinued">
    <w:name w:val="Body Text Continued"/>
    <w:basedOn w:val="BodyText"/>
    <w:next w:val="BodyText"/>
    <w:rsid w:val="00965EDC"/>
    <w:pPr>
      <w:ind w:firstLine="0"/>
    </w:pPr>
    <w:rPr>
      <w:szCs w:val="20"/>
    </w:rPr>
  </w:style>
  <w:style w:type="paragraph" w:styleId="Quote">
    <w:name w:val="Quote"/>
    <w:basedOn w:val="Normal"/>
    <w:next w:val="BodyTextContinued"/>
    <w:link w:val="QuoteChar"/>
    <w:qFormat/>
    <w:rsid w:val="00965EDC"/>
    <w:pPr>
      <w:spacing w:after="240"/>
      <w:ind w:left="1440" w:right="1440"/>
    </w:pPr>
    <w:rPr>
      <w:szCs w:val="20"/>
    </w:rPr>
  </w:style>
  <w:style w:type="character" w:customStyle="1" w:styleId="QuoteChar">
    <w:name w:val="Quote Char"/>
    <w:basedOn w:val="DefaultParagraphFont"/>
    <w:link w:val="Quote"/>
    <w:rsid w:val="00C12316"/>
    <w:rPr>
      <w:rFonts w:ascii="Times New Roman" w:hAnsi="Times New Roman" w:cs="Times New Roman"/>
      <w:sz w:val="24"/>
      <w:szCs w:val="20"/>
    </w:rPr>
  </w:style>
  <w:style w:type="paragraph" w:styleId="Header">
    <w:name w:val="header"/>
    <w:basedOn w:val="Normal"/>
    <w:link w:val="HeaderChar"/>
    <w:rsid w:val="00965EDC"/>
    <w:pPr>
      <w:tabs>
        <w:tab w:val="center" w:pos="4680"/>
        <w:tab w:val="right" w:pos="9360"/>
      </w:tabs>
    </w:pPr>
  </w:style>
  <w:style w:type="character" w:customStyle="1" w:styleId="HeaderChar">
    <w:name w:val="Header Char"/>
    <w:basedOn w:val="DefaultParagraphFont"/>
    <w:link w:val="Header"/>
    <w:rsid w:val="00C12316"/>
    <w:rPr>
      <w:rFonts w:ascii="Times New Roman" w:hAnsi="Times New Roman" w:cs="Times New Roman"/>
      <w:sz w:val="24"/>
      <w:szCs w:val="24"/>
    </w:rPr>
  </w:style>
  <w:style w:type="paragraph" w:styleId="Footer">
    <w:name w:val="footer"/>
    <w:basedOn w:val="Normal"/>
    <w:link w:val="FooterChar"/>
    <w:rsid w:val="00965EDC"/>
    <w:pPr>
      <w:tabs>
        <w:tab w:val="center" w:pos="4680"/>
        <w:tab w:val="right" w:pos="9360"/>
      </w:tabs>
    </w:pPr>
  </w:style>
  <w:style w:type="character" w:customStyle="1" w:styleId="FooterChar">
    <w:name w:val="Footer Char"/>
    <w:basedOn w:val="DefaultParagraphFont"/>
    <w:link w:val="Footer"/>
    <w:rsid w:val="00C12316"/>
    <w:rPr>
      <w:rFonts w:ascii="Times New Roman" w:hAnsi="Times New Roman" w:cs="Times New Roman"/>
      <w:sz w:val="24"/>
      <w:szCs w:val="24"/>
    </w:rPr>
  </w:style>
  <w:style w:type="character" w:styleId="PageNumber">
    <w:name w:val="page number"/>
    <w:basedOn w:val="DefaultParagraphFont"/>
    <w:rsid w:val="00965EDC"/>
  </w:style>
  <w:style w:type="character" w:customStyle="1" w:styleId="Heading2Char">
    <w:name w:val="Heading 2 Char"/>
    <w:basedOn w:val="DefaultParagraphFont"/>
    <w:link w:val="Heading2"/>
    <w:uiPriority w:val="9"/>
    <w:semiHidden/>
    <w:rsid w:val="00E202A3"/>
    <w:rPr>
      <w:rFonts w:ascii="Aptos" w:eastAsiaTheme="minorHAnsi" w:hAnsi="Aptos" w:cs="Calibri"/>
      <w:b/>
      <w:bCs/>
      <w:color w:val="003865"/>
      <w:sz w:val="32"/>
      <w:szCs w:val="32"/>
    </w:rPr>
  </w:style>
  <w:style w:type="character" w:customStyle="1" w:styleId="Heading3Char">
    <w:name w:val="Heading 3 Char"/>
    <w:basedOn w:val="DefaultParagraphFont"/>
    <w:link w:val="Heading3"/>
    <w:uiPriority w:val="9"/>
    <w:semiHidden/>
    <w:rsid w:val="00E202A3"/>
    <w:rPr>
      <w:rFonts w:ascii="Aptos" w:eastAsiaTheme="minorHAnsi" w:hAnsi="Aptos" w:cs="Calibri"/>
      <w:b/>
      <w:bCs/>
      <w:color w:val="003865"/>
      <w:sz w:val="28"/>
      <w:szCs w:val="28"/>
    </w:rPr>
  </w:style>
  <w:style w:type="character" w:styleId="Hyperlink">
    <w:name w:val="Hyperlink"/>
    <w:basedOn w:val="DefaultParagraphFont"/>
    <w:uiPriority w:val="99"/>
    <w:semiHidden/>
    <w:unhideWhenUsed/>
    <w:rsid w:val="00E202A3"/>
    <w:rPr>
      <w:color w:val="467886"/>
      <w:u w:val="single"/>
    </w:rPr>
  </w:style>
  <w:style w:type="character" w:styleId="FollowedHyperlink">
    <w:name w:val="FollowedHyperlink"/>
    <w:basedOn w:val="DefaultParagraphFont"/>
    <w:uiPriority w:val="99"/>
    <w:semiHidden/>
    <w:unhideWhenUsed/>
    <w:rsid w:val="00475D16"/>
    <w:rPr>
      <w:color w:val="954F72" w:themeColor="followedHyperlink"/>
      <w:u w:val="single"/>
    </w:rPr>
  </w:style>
  <w:style w:type="paragraph" w:styleId="Revision">
    <w:name w:val="Revision"/>
    <w:hidden/>
    <w:uiPriority w:val="99"/>
    <w:semiHidden/>
    <w:rsid w:val="00475D16"/>
    <w:pPr>
      <w:spacing w:after="0" w:line="240" w:lineRule="auto"/>
    </w:pPr>
    <w:rPr>
      <w:rFonts w:ascii="Aptos" w:eastAsiaTheme="minorHAnsi" w:hAnsi="Aptos" w:cs="Calibri"/>
      <w14:ligatures w14:val="standardContextual"/>
    </w:rPr>
  </w:style>
  <w:style w:type="character" w:styleId="CommentReference">
    <w:name w:val="annotation reference"/>
    <w:basedOn w:val="DefaultParagraphFont"/>
    <w:uiPriority w:val="99"/>
    <w:semiHidden/>
    <w:unhideWhenUsed/>
    <w:rsid w:val="00475D16"/>
    <w:rPr>
      <w:sz w:val="16"/>
      <w:szCs w:val="16"/>
    </w:rPr>
  </w:style>
  <w:style w:type="paragraph" w:styleId="CommentText">
    <w:name w:val="annotation text"/>
    <w:basedOn w:val="Normal"/>
    <w:link w:val="CommentTextChar"/>
    <w:uiPriority w:val="99"/>
    <w:unhideWhenUsed/>
    <w:rsid w:val="00475D16"/>
    <w:rPr>
      <w:sz w:val="20"/>
      <w:szCs w:val="20"/>
    </w:rPr>
  </w:style>
  <w:style w:type="character" w:customStyle="1" w:styleId="CommentTextChar">
    <w:name w:val="Comment Text Char"/>
    <w:basedOn w:val="DefaultParagraphFont"/>
    <w:link w:val="CommentText"/>
    <w:uiPriority w:val="99"/>
    <w:rsid w:val="00475D16"/>
    <w:rPr>
      <w:rFonts w:ascii="Aptos" w:eastAsiaTheme="minorHAnsi" w:hAnsi="Aptos"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75D16"/>
    <w:rPr>
      <w:b/>
      <w:bCs/>
    </w:rPr>
  </w:style>
  <w:style w:type="character" w:customStyle="1" w:styleId="CommentSubjectChar">
    <w:name w:val="Comment Subject Char"/>
    <w:basedOn w:val="CommentTextChar"/>
    <w:link w:val="CommentSubject"/>
    <w:uiPriority w:val="99"/>
    <w:semiHidden/>
    <w:rsid w:val="00475D16"/>
    <w:rPr>
      <w:rFonts w:ascii="Aptos" w:eastAsiaTheme="minorHAnsi" w:hAnsi="Aptos" w:cs="Calibri"/>
      <w:b/>
      <w:bCs/>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4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c-compliance@option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Zackery</dc:creator>
  <cp:lastModifiedBy>Kennedy, Zackery</cp:lastModifiedBy>
  <cp:revision>3</cp:revision>
  <dcterms:created xsi:type="dcterms:W3CDTF">2024-12-19T20:26:00Z</dcterms:created>
  <dcterms:modified xsi:type="dcterms:W3CDTF">2024-12-19T20:26:00Z</dcterms:modified>
</cp:coreProperties>
</file>